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tblInd w:w="-33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20"/>
        <w:gridCol w:w="5940"/>
      </w:tblGrid>
      <w:tr w:rsidR="00931CBC" w:rsidRPr="00931CBC" w:rsidTr="000E590A">
        <w:trPr>
          <w:cantSplit/>
          <w:trHeight w:val="1450"/>
        </w:trPr>
        <w:tc>
          <w:tcPr>
            <w:tcW w:w="462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760285" w:rsidRPr="00931CBC" w:rsidRDefault="00B16C9C" w:rsidP="00D92473">
            <w:pPr>
              <w:pStyle w:val="Body1"/>
              <w:spacing w:line="240" w:lineRule="atLeas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31CBC">
              <w:rPr>
                <w:rFonts w:ascii="Times New Roman" w:hAnsi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22BCD4" wp14:editId="42B2D89C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392430</wp:posOffset>
                      </wp:positionV>
                      <wp:extent cx="2171700" cy="0"/>
                      <wp:effectExtent l="9525" t="8890" r="9525" b="1016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30.9pt" to="46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7a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"/>
                  </w:pict>
                </mc:Fallback>
              </mc:AlternateContent>
            </w:r>
            <w:r w:rsidR="00931CB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    </w:t>
            </w:r>
            <w:r w:rsidR="00D92473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 UBND HUYỆN THANH OAI</w:t>
            </w:r>
          </w:p>
          <w:p w:rsidR="00760285" w:rsidRPr="00931CBC" w:rsidRDefault="00760285" w:rsidP="00D92473">
            <w:pPr>
              <w:pStyle w:val="Body1"/>
              <w:spacing w:line="240" w:lineRule="atLeast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931C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TRƯỜNG MN PHƯƠNG TRUNG I</w:t>
            </w:r>
          </w:p>
          <w:p w:rsidR="00760285" w:rsidRPr="00931CBC" w:rsidRDefault="00B16C9C" w:rsidP="00D92473">
            <w:pPr>
              <w:pStyle w:val="Body1"/>
              <w:spacing w:line="240" w:lineRule="atLeast"/>
              <w:rPr>
                <w:rFonts w:ascii="Times New Roman" w:hAnsi="Times New Roman"/>
                <w:i/>
                <w:color w:val="auto"/>
                <w:szCs w:val="28"/>
              </w:rPr>
            </w:pPr>
            <w:r w:rsidRPr="00931CBC">
              <w:rPr>
                <w:rFonts w:ascii="Times New Roman" w:hAnsi="Times New Roman"/>
                <w:i/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5675F4" wp14:editId="40F7F26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26670</wp:posOffset>
                      </wp:positionV>
                      <wp:extent cx="1485900" cy="0"/>
                      <wp:effectExtent l="9525" t="13335" r="9525" b="5715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pt" to="169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Bw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Msn08X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"/>
                  </w:pict>
                </mc:Fallback>
              </mc:AlternateContent>
            </w:r>
            <w:r w:rsidR="00760285" w:rsidRPr="00931CBC">
              <w:rPr>
                <w:rFonts w:ascii="Times New Roman" w:hAnsi="Times New Roman"/>
                <w:i/>
                <w:color w:val="auto"/>
                <w:szCs w:val="28"/>
              </w:rPr>
              <w:t xml:space="preserve">      </w:t>
            </w:r>
          </w:p>
          <w:p w:rsidR="00760285" w:rsidRPr="00931CBC" w:rsidRDefault="00760285" w:rsidP="00D92473">
            <w:pPr>
              <w:pStyle w:val="Body1"/>
              <w:spacing w:line="240" w:lineRule="atLeast"/>
              <w:jc w:val="center"/>
              <w:outlineLvl w:val="9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94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760285" w:rsidRPr="00931CBC" w:rsidRDefault="00760285" w:rsidP="00D92473">
            <w:pPr>
              <w:pStyle w:val="Body1"/>
              <w:spacing w:line="240" w:lineRule="atLeast"/>
              <w:ind w:left="147" w:hanging="147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931C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31CBC">
                  <w:rPr>
                    <w:rFonts w:ascii="Times New Roman" w:hAnsi="Times New Roman"/>
                    <w:b/>
                    <w:color w:val="auto"/>
                    <w:sz w:val="26"/>
                    <w:szCs w:val="26"/>
                  </w:rPr>
                  <w:t>NAM</w:t>
                </w:r>
              </w:smartTag>
            </w:smartTag>
          </w:p>
          <w:p w:rsidR="00760285" w:rsidRPr="00931CBC" w:rsidRDefault="00760285" w:rsidP="00D92473">
            <w:pPr>
              <w:pStyle w:val="Body1"/>
              <w:spacing w:line="240" w:lineRule="atLeast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931C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Độc Lập -  Tự Do -  Hạnh Phúc</w:t>
            </w:r>
          </w:p>
          <w:p w:rsidR="00760285" w:rsidRPr="00931CBC" w:rsidRDefault="00760285" w:rsidP="00D92473">
            <w:pPr>
              <w:pStyle w:val="Body1"/>
              <w:spacing w:line="240" w:lineRule="atLeast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</w:p>
          <w:p w:rsidR="00760285" w:rsidRPr="00931CBC" w:rsidRDefault="00B16C9C" w:rsidP="00D92473">
            <w:pPr>
              <w:pStyle w:val="Body1"/>
              <w:spacing w:line="240" w:lineRule="atLeast"/>
              <w:jc w:val="right"/>
              <w:outlineLvl w:val="9"/>
              <w:rPr>
                <w:rFonts w:ascii="Times New Roman" w:hAnsi="Times New Roman"/>
                <w:i/>
                <w:color w:val="auto"/>
                <w:sz w:val="26"/>
                <w:szCs w:val="26"/>
              </w:rPr>
            </w:pPr>
            <w:r w:rsidRPr="00931CBC">
              <w:rPr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1A1376" wp14:editId="1A694D64">
                      <wp:simplePos x="0" y="0"/>
                      <wp:positionH relativeFrom="column">
                        <wp:posOffset>5379720</wp:posOffset>
                      </wp:positionH>
                      <wp:positionV relativeFrom="paragraph">
                        <wp:posOffset>161290</wp:posOffset>
                      </wp:positionV>
                      <wp:extent cx="0" cy="114300"/>
                      <wp:effectExtent l="7620" t="13970" r="11430" b="508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6pt,12.7pt" to="423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" strokeweight="0">
                      <v:stroke endcap="round"/>
                    </v:line>
                  </w:pict>
                </mc:Fallback>
              </mc:AlternateContent>
            </w:r>
            <w:r w:rsidR="00760285" w:rsidRPr="00931CBC">
              <w:rPr>
                <w:rFonts w:ascii="Times New Roman" w:hAnsi="Times New Roman"/>
                <w:i/>
                <w:color w:val="auto"/>
                <w:sz w:val="26"/>
                <w:szCs w:val="26"/>
              </w:rPr>
              <w:t xml:space="preserve">Phương Trung, ngày </w:t>
            </w:r>
            <w:r w:rsidR="003E43F5">
              <w:rPr>
                <w:rFonts w:ascii="Times New Roman" w:hAnsi="Times New Roman"/>
                <w:i/>
                <w:color w:val="auto"/>
                <w:sz w:val="26"/>
                <w:szCs w:val="26"/>
              </w:rPr>
              <w:t>7</w:t>
            </w:r>
            <w:r w:rsidR="00760285" w:rsidRPr="00931CBC">
              <w:rPr>
                <w:rFonts w:ascii="Times New Roman" w:hAnsi="Times New Roman"/>
                <w:i/>
                <w:color w:val="auto"/>
                <w:sz w:val="26"/>
                <w:szCs w:val="26"/>
              </w:rPr>
              <w:t xml:space="preserve">  tháng </w:t>
            </w:r>
            <w:r w:rsidR="00034E4F" w:rsidRPr="00931CBC">
              <w:rPr>
                <w:rFonts w:ascii="Times New Roman" w:hAnsi="Times New Roman"/>
                <w:i/>
                <w:color w:val="auto"/>
                <w:sz w:val="26"/>
                <w:szCs w:val="26"/>
              </w:rPr>
              <w:t>7</w:t>
            </w:r>
            <w:r w:rsidR="00760285" w:rsidRPr="00931CBC">
              <w:rPr>
                <w:rFonts w:ascii="Times New Roman" w:hAnsi="Times New Roman"/>
                <w:i/>
                <w:color w:val="auto"/>
                <w:sz w:val="26"/>
                <w:szCs w:val="26"/>
              </w:rPr>
              <w:t xml:space="preserve">  năm </w:t>
            </w:r>
            <w:r w:rsidR="00034E4F" w:rsidRPr="00931CBC">
              <w:rPr>
                <w:rFonts w:ascii="Times New Roman" w:hAnsi="Times New Roman"/>
                <w:i/>
                <w:color w:val="auto"/>
                <w:sz w:val="26"/>
                <w:szCs w:val="26"/>
              </w:rPr>
              <w:t>202</w:t>
            </w:r>
            <w:r w:rsidR="003E43F5">
              <w:rPr>
                <w:rFonts w:ascii="Times New Roman" w:hAnsi="Times New Roman"/>
                <w:i/>
                <w:color w:val="auto"/>
                <w:sz w:val="26"/>
                <w:szCs w:val="26"/>
              </w:rPr>
              <w:t>1</w:t>
            </w:r>
          </w:p>
        </w:tc>
      </w:tr>
    </w:tbl>
    <w:p w:rsidR="00760285" w:rsidRPr="00931CBC" w:rsidRDefault="00760285" w:rsidP="00D92473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072E" w:rsidRPr="00931CBC" w:rsidRDefault="004D072E" w:rsidP="00D9247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THÔNG BÁO TUYỂN SINH NĂM </w:t>
      </w:r>
      <w:r w:rsidR="00034E4F" w:rsidRPr="00931CBC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3E43F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34E4F" w:rsidRPr="00931CBC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3E43F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486BAF" w:rsidRPr="00931CBC" w:rsidRDefault="00486BAF" w:rsidP="00D9247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43F5" w:rsidRDefault="003E43F5" w:rsidP="00D92473">
      <w:pPr>
        <w:pStyle w:val="Body1"/>
        <w:spacing w:line="240" w:lineRule="atLeast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Căn cứ vào Điều lệ trường mầm non</w:t>
      </w:r>
      <w:r>
        <w:rPr>
          <w:rFonts w:ascii="Times New Roman" w:hAnsi="Times New Roman"/>
          <w:szCs w:val="28"/>
        </w:rPr>
        <w:t xml:space="preserve"> ban hành kèm theo thông tư số 52/TT-BGDĐT ngày 31/12/2020</w:t>
      </w:r>
      <w:r>
        <w:rPr>
          <w:rFonts w:ascii="Times New Roman" w:hAnsi="Times New Roman"/>
          <w:szCs w:val="28"/>
          <w:lang w:val="vi-VN"/>
        </w:rPr>
        <w:t xml:space="preserve">; </w:t>
      </w:r>
    </w:p>
    <w:p w:rsidR="003E43F5" w:rsidRPr="009F290E" w:rsidRDefault="003E43F5" w:rsidP="00D92473">
      <w:pPr>
        <w:pStyle w:val="Body1"/>
        <w:spacing w:line="240" w:lineRule="atLeast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Công văn số 1199/SGDĐT-QLT ngày 13/4/2021 về việc hướng dẫn tuyển sinh vào các </w:t>
      </w:r>
      <w:r>
        <w:rPr>
          <w:rFonts w:ascii="Times New Roman" w:hAnsi="Times New Roman"/>
          <w:szCs w:val="28"/>
          <w:lang w:val="vi-VN"/>
        </w:rPr>
        <w:t>trường mầm non, lớp 1, lớp 6 năm học 20</w:t>
      </w:r>
      <w:r>
        <w:rPr>
          <w:rFonts w:ascii="Times New Roman" w:hAnsi="Times New Roman"/>
          <w:szCs w:val="28"/>
        </w:rPr>
        <w:t>21</w:t>
      </w:r>
      <w:r>
        <w:rPr>
          <w:rFonts w:ascii="Times New Roman" w:hAnsi="Times New Roman"/>
          <w:szCs w:val="28"/>
          <w:lang w:val="vi-VN"/>
        </w:rPr>
        <w:t>–20</w:t>
      </w:r>
      <w:r>
        <w:rPr>
          <w:rFonts w:ascii="Times New Roman" w:hAnsi="Times New Roman"/>
          <w:szCs w:val="28"/>
        </w:rPr>
        <w:t>22</w:t>
      </w:r>
      <w:r>
        <w:rPr>
          <w:rFonts w:ascii="Times New Roman" w:hAnsi="Times New Roman"/>
          <w:szCs w:val="28"/>
          <w:lang w:val="vi-VN"/>
        </w:rPr>
        <w:t>;</w:t>
      </w:r>
      <w:r>
        <w:rPr>
          <w:rFonts w:ascii="Times New Roman" w:hAnsi="Times New Roman"/>
          <w:szCs w:val="28"/>
        </w:rPr>
        <w:t xml:space="preserve"> </w:t>
      </w:r>
    </w:p>
    <w:p w:rsidR="003E43F5" w:rsidRDefault="003E43F5" w:rsidP="00D92473">
      <w:pPr>
        <w:pStyle w:val="Body1"/>
        <w:spacing w:line="240" w:lineRule="atLeast"/>
        <w:ind w:firstLine="720"/>
        <w:jc w:val="both"/>
        <w:rPr>
          <w:rFonts w:ascii="Times New Roman" w:hAnsi="Times New Roman"/>
          <w:color w:val="auto"/>
          <w:szCs w:val="28"/>
          <w:lang w:val="pt-PT"/>
        </w:rPr>
      </w:pPr>
      <w:r w:rsidRPr="006D488C">
        <w:rPr>
          <w:rFonts w:ascii="Times New Roman" w:hAnsi="Times New Roman"/>
          <w:noProof/>
          <w:color w:val="auto"/>
          <w:szCs w:val="28"/>
        </w:rPr>
        <w:t>Thực hiện</w:t>
      </w:r>
      <w:r w:rsidRPr="006D488C">
        <w:rPr>
          <w:rFonts w:ascii="Times New Roman" w:hAnsi="Times New Roman"/>
          <w:color w:val="auto"/>
          <w:szCs w:val="28"/>
          <w:lang w:val="pt-PT"/>
        </w:rPr>
        <w:t xml:space="preserve"> công văn số </w:t>
      </w:r>
      <w:r>
        <w:rPr>
          <w:rFonts w:ascii="Times New Roman" w:hAnsi="Times New Roman"/>
          <w:color w:val="auto"/>
          <w:szCs w:val="28"/>
          <w:lang w:val="pt-PT"/>
        </w:rPr>
        <w:t>348/KH-PGD</w:t>
      </w:r>
      <w:r w:rsidRPr="006D488C">
        <w:rPr>
          <w:rFonts w:ascii="Times New Roman" w:hAnsi="Times New Roman"/>
          <w:color w:val="auto"/>
          <w:szCs w:val="28"/>
          <w:lang w:val="pt-PT"/>
        </w:rPr>
        <w:t xml:space="preserve"> ngày </w:t>
      </w:r>
      <w:r>
        <w:rPr>
          <w:rFonts w:ascii="Times New Roman" w:hAnsi="Times New Roman"/>
          <w:color w:val="auto"/>
          <w:szCs w:val="28"/>
          <w:lang w:val="pt-PT"/>
        </w:rPr>
        <w:t>17/5/2021</w:t>
      </w:r>
      <w:r w:rsidRPr="006D488C">
        <w:rPr>
          <w:rFonts w:ascii="Times New Roman" w:hAnsi="Times New Roman"/>
          <w:color w:val="auto"/>
          <w:szCs w:val="28"/>
          <w:lang w:val="pt-PT"/>
        </w:rPr>
        <w:t xml:space="preserve"> của phòng GD&amp;ĐT Thanh Oai về kế hoạch tuyển sinh vào các trường mầm non, lớp 1 và lớp 6 năm học </w:t>
      </w:r>
      <w:r>
        <w:rPr>
          <w:rFonts w:ascii="Times New Roman" w:hAnsi="Times New Roman"/>
          <w:color w:val="auto"/>
          <w:szCs w:val="28"/>
          <w:lang w:val="pt-PT"/>
        </w:rPr>
        <w:t>2021 - 2022</w:t>
      </w:r>
      <w:r w:rsidRPr="006D488C">
        <w:rPr>
          <w:rFonts w:ascii="Times New Roman" w:hAnsi="Times New Roman"/>
          <w:color w:val="auto"/>
          <w:szCs w:val="28"/>
          <w:lang w:val="pt-PT"/>
        </w:rPr>
        <w:t>;</w:t>
      </w:r>
    </w:p>
    <w:p w:rsidR="003E43F5" w:rsidRPr="006D488C" w:rsidRDefault="003E43F5" w:rsidP="00D92473">
      <w:pPr>
        <w:pStyle w:val="Body1"/>
        <w:spacing w:line="240" w:lineRule="atLeast"/>
        <w:ind w:firstLine="720"/>
        <w:jc w:val="both"/>
        <w:rPr>
          <w:rFonts w:ascii="Times New Roman" w:hAnsi="Times New Roman"/>
          <w:color w:val="auto"/>
          <w:szCs w:val="28"/>
          <w:lang w:val="pt-PT"/>
        </w:rPr>
      </w:pPr>
      <w:r>
        <w:rPr>
          <w:rFonts w:ascii="Times New Roman" w:hAnsi="Times New Roman"/>
          <w:color w:val="auto"/>
          <w:szCs w:val="28"/>
          <w:lang w:val="pt-PT"/>
        </w:rPr>
        <w:t>Căn cứ kế hoạch số</w:t>
      </w:r>
      <w:r w:rsidR="00296895">
        <w:rPr>
          <w:rFonts w:ascii="Times New Roman" w:hAnsi="Times New Roman"/>
          <w:color w:val="auto"/>
          <w:szCs w:val="28"/>
          <w:lang w:val="pt-PT"/>
        </w:rPr>
        <w:t xml:space="preserve"> 65</w:t>
      </w:r>
      <w:r>
        <w:rPr>
          <w:rFonts w:ascii="Times New Roman" w:hAnsi="Times New Roman"/>
          <w:color w:val="auto"/>
          <w:szCs w:val="28"/>
          <w:lang w:val="pt-PT"/>
        </w:rPr>
        <w:t>/KH-MNPT1 ngày 7/6/2021 kế hoạch truyển sinh của trường mầm nopn Phương Trung I.</w:t>
      </w:r>
    </w:p>
    <w:p w:rsidR="00034E4F" w:rsidRPr="00931CBC" w:rsidRDefault="00034E4F" w:rsidP="00D92473">
      <w:pPr>
        <w:pStyle w:val="Body1"/>
        <w:spacing w:line="240" w:lineRule="atLeast"/>
        <w:ind w:firstLine="720"/>
        <w:jc w:val="both"/>
        <w:rPr>
          <w:rFonts w:ascii="Times New Roman" w:hAnsi="Times New Roman"/>
          <w:color w:val="auto"/>
          <w:szCs w:val="28"/>
          <w:lang w:val="pt-PT"/>
        </w:rPr>
      </w:pPr>
      <w:r w:rsidRPr="00931CBC">
        <w:rPr>
          <w:rFonts w:ascii="Times New Roman" w:hAnsi="Times New Roman"/>
          <w:color w:val="auto"/>
          <w:szCs w:val="28"/>
          <w:lang w:val="pt-PT"/>
        </w:rPr>
        <w:t>Trường MN Phương Trung I thông báo kế hoạch tuyển sinh năm 2020-2021 như sau: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1.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 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Đối tượng và tuyến tuyển sinh</w:t>
      </w:r>
      <w:r w:rsidR="00C84B5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.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Các cháu trong độ tuổi quy định, có hộ khẩu thường trú hoặc tạm trú và hiện đang sinh sống cùng gia</w:t>
      </w:r>
      <w:r w:rsidR="00B4749D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đình trên địa bàn xã Phương Trung tại các thôn </w:t>
      </w:r>
      <w:r w:rsidR="00362EEE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: thôn 5,6,7,8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2. Chỉ tiêu tuyển sinh</w:t>
      </w:r>
    </w:p>
    <w:p w:rsidR="004D072E" w:rsidRPr="00931CBC" w:rsidRDefault="00A40899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* Học sinh tuyển mới: </w:t>
      </w:r>
      <w:r w:rsidR="00034E4F"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16</w:t>
      </w:r>
      <w:r w:rsidR="003E43F5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7</w:t>
      </w:r>
      <w:r w:rsidR="004D072E"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trẻ. </w:t>
      </w:r>
      <w:r w:rsidR="004D072E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Trong đó chỉ tiêu tuyển sinh từng độ tuổi:</w:t>
      </w:r>
    </w:p>
    <w:p w:rsidR="004D072E" w:rsidRPr="00931CBC" w:rsidRDefault="00A40899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- Nhà trẻ (Trẻ sinh năm 20</w:t>
      </w:r>
      <w:r w:rsidR="00023C1E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1</w:t>
      </w:r>
      <w:r w:rsidR="003E43F5">
        <w:rPr>
          <w:rFonts w:ascii="Times New Roman" w:eastAsia="Times New Roman" w:hAnsi="Times New Roman" w:cs="Times New Roman"/>
          <w:sz w:val="28"/>
          <w:szCs w:val="28"/>
          <w:lang w:val="pt-PT"/>
        </w:rPr>
        <w:t>9</w:t>
      </w:r>
      <w:r w:rsidR="004D072E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): </w:t>
      </w:r>
      <w:r w:rsidR="00034E4F"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11</w:t>
      </w:r>
      <w:r w:rsidR="003E43F5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7</w:t>
      </w:r>
      <w:r w:rsidR="004D072E"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trẻ;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- Mẫu giáo bé (Trẻ sinh năm 201</w:t>
      </w:r>
      <w:r w:rsidR="003E43F5">
        <w:rPr>
          <w:rFonts w:ascii="Times New Roman" w:eastAsia="Times New Roman" w:hAnsi="Times New Roman" w:cs="Times New Roman"/>
          <w:sz w:val="28"/>
          <w:szCs w:val="28"/>
          <w:lang w:val="pt-PT"/>
        </w:rPr>
        <w:t>8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): </w:t>
      </w:r>
      <w:r w:rsidR="003E43F5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45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trẻ;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- Mẫu giáo nhỡ (Trẻ sinh năm 201</w:t>
      </w:r>
      <w:r w:rsidR="003E43F5">
        <w:rPr>
          <w:rFonts w:ascii="Times New Roman" w:eastAsia="Times New Roman" w:hAnsi="Times New Roman" w:cs="Times New Roman"/>
          <w:sz w:val="28"/>
          <w:szCs w:val="28"/>
          <w:lang w:val="pt-PT"/>
        </w:rPr>
        <w:t>7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): </w:t>
      </w:r>
      <w:r w:rsidR="003E43F5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5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trẻ;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- Mẫu giáo lớn (Trẻ sinh năm 201</w:t>
      </w:r>
      <w:r w:rsidR="003E43F5">
        <w:rPr>
          <w:rFonts w:ascii="Times New Roman" w:eastAsia="Times New Roman" w:hAnsi="Times New Roman" w:cs="Times New Roman"/>
          <w:sz w:val="28"/>
          <w:szCs w:val="28"/>
          <w:lang w:val="pt-PT"/>
        </w:rPr>
        <w:t>6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): </w:t>
      </w:r>
      <w:r w:rsidR="003E43F5"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034E4F"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0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trẻ;</w:t>
      </w:r>
    </w:p>
    <w:p w:rsidR="004D072E" w:rsidRPr="00931CBC" w:rsidRDefault="003E43F5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3. Hồ sơ tuyển sinh: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 - Bản sao Giấy khai sinh; Bản phô tô sổ hộ khẩu (không cần công chứng, kèm theo bản chính để đối chiếu) hoặc giấy hẹn đã hoàn thành thủ tục nhập khẩ</w:t>
      </w:r>
      <w:r w:rsidR="00A40899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u của Công an huyện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, hoặc giấy xác nhận cư tr</w:t>
      </w:r>
      <w:r w:rsidR="00A40899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ú tại địa bàn của Công an xã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.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 </w:t>
      </w:r>
      <w:r w:rsidR="00362EEE"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ab/>
      </w:r>
      <w:r w:rsidR="003E43F5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4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.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 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Thời gian tuyển sinh</w:t>
      </w:r>
      <w:r w:rsidR="003E43F5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: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- 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Từ ngày </w:t>
      </w:r>
      <w:r w:rsidR="00D92473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23/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D92473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7/2021 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đến ngày </w:t>
      </w:r>
      <w:r w:rsidR="00D92473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28/7/2021</w:t>
      </w:r>
      <w:r w:rsidR="00931CBC"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931CBC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đăng ký bằng hình thức trực tiếp</w:t>
      </w:r>
    </w:p>
    <w:p w:rsidR="004D072E" w:rsidRPr="00931CBC" w:rsidRDefault="004D072E" w:rsidP="00D92473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         </w:t>
      </w:r>
      <w:r w:rsidR="00931CBC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 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+ Sáng: từ </w:t>
      </w:r>
      <w:r w:rsidR="00974483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7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h</w:t>
      </w:r>
      <w:r w:rsidR="00974483"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3</w:t>
      </w: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>0’ đến 11h00 ;</w:t>
      </w:r>
    </w:p>
    <w:p w:rsidR="004D072E" w:rsidRDefault="004D072E" w:rsidP="00D92473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931CBC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          </w:t>
      </w:r>
      <w:r w:rsidRPr="00C84B5C">
        <w:rPr>
          <w:rFonts w:ascii="Times New Roman" w:eastAsia="Times New Roman" w:hAnsi="Times New Roman" w:cs="Times New Roman"/>
          <w:sz w:val="28"/>
          <w:szCs w:val="28"/>
          <w:lang w:val="pt-PT"/>
        </w:rPr>
        <w:t>+ Chiều: từ 14h</w:t>
      </w:r>
      <w:r w:rsidR="00974483" w:rsidRPr="00C84B5C">
        <w:rPr>
          <w:rFonts w:ascii="Times New Roman" w:eastAsia="Times New Roman" w:hAnsi="Times New Roman" w:cs="Times New Roman"/>
          <w:sz w:val="28"/>
          <w:szCs w:val="28"/>
          <w:lang w:val="pt-PT"/>
        </w:rPr>
        <w:t>3</w:t>
      </w:r>
      <w:r w:rsidRPr="00C84B5C">
        <w:rPr>
          <w:rFonts w:ascii="Times New Roman" w:eastAsia="Times New Roman" w:hAnsi="Times New Roman" w:cs="Times New Roman"/>
          <w:sz w:val="28"/>
          <w:szCs w:val="28"/>
          <w:lang w:val="pt-PT"/>
        </w:rPr>
        <w:t>0’ đến 16h30’.</w:t>
      </w:r>
    </w:p>
    <w:p w:rsidR="00D92473" w:rsidRPr="00D92473" w:rsidRDefault="00D92473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pt-PT"/>
        </w:rPr>
      </w:pPr>
      <w:r w:rsidRPr="00D92473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Lưu ý:</w:t>
      </w:r>
      <w:r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</w:t>
      </w:r>
      <w:r w:rsidRPr="00931CBC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D92473">
        <w:rPr>
          <w:rFonts w:ascii="Times New Roman" w:eastAsia="Times New Roman" w:hAnsi="Times New Roman" w:cs="Times New Roman"/>
          <w:bCs/>
          <w:i/>
          <w:sz w:val="28"/>
          <w:szCs w:val="28"/>
          <w:lang w:val="pt-PT"/>
        </w:rPr>
        <w:t>Do năm học 2021-2022 trường mầm non Phương Trung I không có chỉ tiêu tuyển sinh trẻ 5 tuổi sinh năm 2016</w:t>
      </w:r>
      <w:r w:rsidRPr="00D92473">
        <w:rPr>
          <w:rFonts w:ascii="Times New Roman" w:eastAsia="Times New Roman" w:hAnsi="Times New Roman" w:cs="Times New Roman"/>
          <w:i/>
          <w:sz w:val="28"/>
          <w:szCs w:val="28"/>
          <w:lang w:val="pt-PT"/>
        </w:rPr>
        <w:t xml:space="preserve"> nên sẽ không thực hiện tuyển sinh bằng hình thức trực tuyến.</w:t>
      </w:r>
    </w:p>
    <w:p w:rsidR="00760285" w:rsidRPr="00D92473" w:rsidRDefault="004D072E" w:rsidP="00D92473">
      <w:pPr>
        <w:shd w:val="clear" w:color="auto" w:fill="FFFFFF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</w:pPr>
      <w:r w:rsidRPr="00C84B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  <w:t xml:space="preserve">* SĐT đường dây nóng: </w:t>
      </w:r>
      <w:r w:rsidR="00D924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  <w:t>0975166185</w:t>
      </w:r>
      <w:r w:rsidR="00362EEE" w:rsidRPr="00C84B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  <w:t xml:space="preserve">9, </w:t>
      </w:r>
      <w:r w:rsidR="009155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  <w:t>0985740980</w:t>
      </w:r>
      <w:r w:rsidR="00362EEE" w:rsidRPr="00C84B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PT"/>
        </w:rPr>
        <w:t>.</w:t>
      </w:r>
    </w:p>
    <w:p w:rsidR="00624C42" w:rsidRPr="00C84B5C" w:rsidRDefault="00760285" w:rsidP="00D9247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C84B5C">
        <w:rPr>
          <w:rFonts w:ascii="Times New Roman" w:hAnsi="Times New Roman" w:cs="Times New Roman"/>
          <w:sz w:val="28"/>
          <w:szCs w:val="28"/>
          <w:lang w:val="pt-PT"/>
        </w:rPr>
        <w:t xml:space="preserve">                                                                            </w:t>
      </w:r>
      <w:r w:rsidRPr="00C84B5C">
        <w:rPr>
          <w:rFonts w:ascii="Times New Roman" w:hAnsi="Times New Roman" w:cs="Times New Roman"/>
          <w:b/>
          <w:sz w:val="28"/>
          <w:szCs w:val="28"/>
          <w:lang w:val="pt-PT"/>
        </w:rPr>
        <w:t>TM.HĐ TUYỂN SINH</w:t>
      </w:r>
    </w:p>
    <w:p w:rsidR="00760285" w:rsidRPr="00931CBC" w:rsidRDefault="00760285" w:rsidP="00D9247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B5C">
        <w:rPr>
          <w:rFonts w:ascii="Times New Roman" w:hAnsi="Times New Roman" w:cs="Times New Roman"/>
          <w:sz w:val="28"/>
          <w:szCs w:val="28"/>
          <w:lang w:val="pt-PT"/>
        </w:rPr>
        <w:t xml:space="preserve">                                                                            </w:t>
      </w:r>
      <w:r w:rsidRPr="00931CBC">
        <w:rPr>
          <w:rFonts w:ascii="Times New Roman" w:hAnsi="Times New Roman" w:cs="Times New Roman"/>
          <w:b/>
          <w:sz w:val="28"/>
          <w:szCs w:val="28"/>
        </w:rPr>
        <w:t>CHỦ TỊCH HỘI ĐỒNG</w:t>
      </w:r>
    </w:p>
    <w:p w:rsidR="00760285" w:rsidRPr="00931CBC" w:rsidRDefault="00760285" w:rsidP="00D9247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7A4" w:rsidRPr="00931CBC" w:rsidRDefault="00760285" w:rsidP="00D9247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C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760285" w:rsidRPr="00931CBC" w:rsidRDefault="006D613C" w:rsidP="00D92473">
      <w:pPr>
        <w:spacing w:after="0" w:line="240" w:lineRule="atLeast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CBC">
        <w:rPr>
          <w:rFonts w:ascii="Times New Roman" w:hAnsi="Times New Roman" w:cs="Times New Roman"/>
          <w:b/>
          <w:sz w:val="28"/>
          <w:szCs w:val="28"/>
        </w:rPr>
        <w:t>Lương Thị Thanh</w:t>
      </w:r>
      <w:bookmarkStart w:id="0" w:name="_GoBack"/>
      <w:bookmarkEnd w:id="0"/>
      <w:r w:rsidRPr="00931CBC">
        <w:rPr>
          <w:rFonts w:ascii="Times New Roman" w:hAnsi="Times New Roman" w:cs="Times New Roman"/>
          <w:b/>
          <w:sz w:val="28"/>
          <w:szCs w:val="28"/>
        </w:rPr>
        <w:t xml:space="preserve"> Thu</w:t>
      </w:r>
    </w:p>
    <w:sectPr w:rsidR="00760285" w:rsidRPr="00931CBC" w:rsidSect="00760285">
      <w:pgSz w:w="12240" w:h="15840"/>
      <w:pgMar w:top="576" w:right="1152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2E"/>
    <w:rsid w:val="00023C1E"/>
    <w:rsid w:val="00034E4F"/>
    <w:rsid w:val="000562C0"/>
    <w:rsid w:val="00094F72"/>
    <w:rsid w:val="00181BDE"/>
    <w:rsid w:val="001B421C"/>
    <w:rsid w:val="001C2471"/>
    <w:rsid w:val="00296895"/>
    <w:rsid w:val="00362EEE"/>
    <w:rsid w:val="003E43F5"/>
    <w:rsid w:val="00486BAF"/>
    <w:rsid w:val="004D072E"/>
    <w:rsid w:val="00624C42"/>
    <w:rsid w:val="006D613C"/>
    <w:rsid w:val="006E4741"/>
    <w:rsid w:val="00760285"/>
    <w:rsid w:val="007D4953"/>
    <w:rsid w:val="00875FD6"/>
    <w:rsid w:val="00883E9C"/>
    <w:rsid w:val="00915596"/>
    <w:rsid w:val="009167A4"/>
    <w:rsid w:val="00931CBC"/>
    <w:rsid w:val="00974483"/>
    <w:rsid w:val="00A11517"/>
    <w:rsid w:val="00A26249"/>
    <w:rsid w:val="00A37C44"/>
    <w:rsid w:val="00A40899"/>
    <w:rsid w:val="00A56E56"/>
    <w:rsid w:val="00B16C9C"/>
    <w:rsid w:val="00B4749D"/>
    <w:rsid w:val="00BB02AF"/>
    <w:rsid w:val="00C84B5C"/>
    <w:rsid w:val="00CC1120"/>
    <w:rsid w:val="00D80BFA"/>
    <w:rsid w:val="00D92473"/>
    <w:rsid w:val="00DD1DFC"/>
    <w:rsid w:val="00E92350"/>
    <w:rsid w:val="00E9683B"/>
    <w:rsid w:val="00F62B43"/>
    <w:rsid w:val="00F8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72E"/>
    <w:rPr>
      <w:b/>
      <w:bCs/>
    </w:rPr>
  </w:style>
  <w:style w:type="character" w:customStyle="1" w:styleId="apple-converted-space">
    <w:name w:val="apple-converted-space"/>
    <w:basedOn w:val="DefaultParagraphFont"/>
    <w:rsid w:val="004D072E"/>
  </w:style>
  <w:style w:type="character" w:styleId="Hyperlink">
    <w:name w:val="Hyperlink"/>
    <w:basedOn w:val="DefaultParagraphFont"/>
    <w:uiPriority w:val="99"/>
    <w:semiHidden/>
    <w:unhideWhenUsed/>
    <w:rsid w:val="004D072E"/>
    <w:rPr>
      <w:color w:val="0000FF"/>
      <w:u w:val="single"/>
    </w:rPr>
  </w:style>
  <w:style w:type="paragraph" w:customStyle="1" w:styleId="Body1">
    <w:name w:val="Body 1"/>
    <w:rsid w:val="004D072E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table" w:styleId="TableGrid">
    <w:name w:val="Table Grid"/>
    <w:basedOn w:val="TableNormal"/>
    <w:uiPriority w:val="59"/>
    <w:rsid w:val="00486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72E"/>
    <w:rPr>
      <w:b/>
      <w:bCs/>
    </w:rPr>
  </w:style>
  <w:style w:type="character" w:customStyle="1" w:styleId="apple-converted-space">
    <w:name w:val="apple-converted-space"/>
    <w:basedOn w:val="DefaultParagraphFont"/>
    <w:rsid w:val="004D072E"/>
  </w:style>
  <w:style w:type="character" w:styleId="Hyperlink">
    <w:name w:val="Hyperlink"/>
    <w:basedOn w:val="DefaultParagraphFont"/>
    <w:uiPriority w:val="99"/>
    <w:semiHidden/>
    <w:unhideWhenUsed/>
    <w:rsid w:val="004D072E"/>
    <w:rPr>
      <w:color w:val="0000FF"/>
      <w:u w:val="single"/>
    </w:rPr>
  </w:style>
  <w:style w:type="paragraph" w:customStyle="1" w:styleId="Body1">
    <w:name w:val="Body 1"/>
    <w:rsid w:val="004D072E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table" w:styleId="TableGrid">
    <w:name w:val="Table Grid"/>
    <w:basedOn w:val="TableNormal"/>
    <w:uiPriority w:val="59"/>
    <w:rsid w:val="00486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hiep</dc:creator>
  <cp:lastModifiedBy>Techsi.vn</cp:lastModifiedBy>
  <cp:revision>13</cp:revision>
  <cp:lastPrinted>2016-06-15T04:30:00Z</cp:lastPrinted>
  <dcterms:created xsi:type="dcterms:W3CDTF">2017-06-19T01:18:00Z</dcterms:created>
  <dcterms:modified xsi:type="dcterms:W3CDTF">2021-07-07T08:54:00Z</dcterms:modified>
</cp:coreProperties>
</file>